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926" w:rsidRDefault="000F1926" w:rsidP="000F1926"/>
    <w:p w:rsidR="000F1926" w:rsidRDefault="000F1926" w:rsidP="000F1926">
      <w:pPr>
        <w:tabs>
          <w:tab w:val="left" w:pos="1485"/>
        </w:tabs>
      </w:pPr>
      <w:r>
        <w:tab/>
      </w:r>
    </w:p>
    <w:p w:rsidR="00A76654" w:rsidRPr="00784B60" w:rsidRDefault="00A76654" w:rsidP="00A76654">
      <w:pPr>
        <w:tabs>
          <w:tab w:val="left" w:pos="1418"/>
        </w:tabs>
        <w:spacing w:after="120" w:line="240" w:lineRule="auto"/>
        <w:jc w:val="both"/>
        <w:rPr>
          <w:rFonts w:ascii="Book Antiqua" w:eastAsia="Times New Roman" w:hAnsi="Book Antiqua" w:cs="Arial"/>
          <w:b/>
          <w:i/>
          <w:sz w:val="24"/>
          <w:szCs w:val="24"/>
          <w:u w:val="single"/>
          <w:lang w:val="es-ES" w:eastAsia="es-ES"/>
        </w:rPr>
      </w:pPr>
      <w:r w:rsidRPr="00784B60">
        <w:rPr>
          <w:rFonts w:ascii="Book Antiqua" w:eastAsia="Times New Roman" w:hAnsi="Book Antiqua" w:cs="Arial"/>
          <w:b/>
          <w:i/>
          <w:sz w:val="24"/>
          <w:szCs w:val="24"/>
          <w:u w:val="single"/>
          <w:lang w:val="es-ES" w:eastAsia="es-ES"/>
        </w:rPr>
        <w:t>INFORME N°00</w:t>
      </w:r>
      <w:r w:rsidR="00885933">
        <w:rPr>
          <w:rFonts w:ascii="Book Antiqua" w:eastAsia="Times New Roman" w:hAnsi="Book Antiqua" w:cs="Arial"/>
          <w:b/>
          <w:i/>
          <w:sz w:val="24"/>
          <w:szCs w:val="24"/>
          <w:u w:val="single"/>
          <w:lang w:val="es-ES" w:eastAsia="es-ES"/>
        </w:rPr>
        <w:t>2</w:t>
      </w:r>
      <w:r>
        <w:rPr>
          <w:rFonts w:ascii="Book Antiqua" w:eastAsia="Times New Roman" w:hAnsi="Book Antiqua" w:cs="Arial"/>
          <w:b/>
          <w:i/>
          <w:sz w:val="24"/>
          <w:szCs w:val="24"/>
          <w:u w:val="single"/>
          <w:lang w:val="es-ES" w:eastAsia="es-ES"/>
        </w:rPr>
        <w:t xml:space="preserve"> -202</w:t>
      </w:r>
      <w:r w:rsidR="00885933">
        <w:rPr>
          <w:rFonts w:ascii="Book Antiqua" w:eastAsia="Times New Roman" w:hAnsi="Book Antiqua" w:cs="Arial"/>
          <w:b/>
          <w:i/>
          <w:sz w:val="24"/>
          <w:szCs w:val="24"/>
          <w:u w:val="single"/>
          <w:lang w:val="es-ES" w:eastAsia="es-ES"/>
        </w:rPr>
        <w:t>3</w:t>
      </w:r>
      <w:r>
        <w:rPr>
          <w:rFonts w:ascii="Book Antiqua" w:eastAsia="Times New Roman" w:hAnsi="Book Antiqua" w:cs="Arial"/>
          <w:b/>
          <w:i/>
          <w:sz w:val="24"/>
          <w:szCs w:val="24"/>
          <w:u w:val="single"/>
          <w:lang w:val="es-ES" w:eastAsia="es-ES"/>
        </w:rPr>
        <w:t>/GOB-REG-HVCA/GSRA/AC/JCH</w:t>
      </w:r>
    </w:p>
    <w:tbl>
      <w:tblPr>
        <w:tblStyle w:val="Tablaconcuadrcula1"/>
        <w:tblW w:w="89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9"/>
        <w:gridCol w:w="285"/>
        <w:gridCol w:w="6974"/>
      </w:tblGrid>
      <w:tr w:rsidR="00A76654" w:rsidRPr="00784B60" w:rsidTr="003D3D8C">
        <w:trPr>
          <w:trHeight w:val="874"/>
        </w:trPr>
        <w:tc>
          <w:tcPr>
            <w:tcW w:w="1709" w:type="dxa"/>
            <w:hideMark/>
          </w:tcPr>
          <w:p w:rsidR="00A76654" w:rsidRPr="00784B60" w:rsidRDefault="00A76654" w:rsidP="003D3D8C">
            <w:pPr>
              <w:spacing w:line="360" w:lineRule="auto"/>
              <w:rPr>
                <w:rFonts w:ascii="Times New Roman" w:hAnsi="Times New Roman"/>
                <w:sz w:val="18"/>
                <w:szCs w:val="16"/>
              </w:rPr>
            </w:pPr>
            <w:r w:rsidRPr="00784B60">
              <w:rPr>
                <w:rFonts w:ascii="Times New Roman" w:hAnsi="Times New Roman"/>
                <w:sz w:val="18"/>
                <w:szCs w:val="16"/>
                <w:lang w:val="en-US"/>
              </w:rPr>
              <w:t xml:space="preserve">A         </w:t>
            </w:r>
          </w:p>
        </w:tc>
        <w:tc>
          <w:tcPr>
            <w:tcW w:w="285" w:type="dxa"/>
            <w:hideMark/>
          </w:tcPr>
          <w:p w:rsidR="00A76654" w:rsidRPr="00784B60" w:rsidRDefault="00A76654" w:rsidP="003D3D8C">
            <w:pPr>
              <w:spacing w:line="360" w:lineRule="auto"/>
              <w:rPr>
                <w:rFonts w:ascii="Times New Roman" w:hAnsi="Times New Roman"/>
                <w:sz w:val="18"/>
                <w:szCs w:val="16"/>
              </w:rPr>
            </w:pPr>
            <w:r w:rsidRPr="00784B60">
              <w:rPr>
                <w:rFonts w:ascii="Times New Roman" w:hAnsi="Times New Roman"/>
                <w:sz w:val="18"/>
                <w:szCs w:val="16"/>
              </w:rPr>
              <w:t>:</w:t>
            </w:r>
          </w:p>
        </w:tc>
        <w:tc>
          <w:tcPr>
            <w:tcW w:w="6974" w:type="dxa"/>
            <w:hideMark/>
          </w:tcPr>
          <w:p w:rsidR="00A76654" w:rsidRPr="00885933" w:rsidRDefault="00A76654" w:rsidP="003D3D8C">
            <w:pPr>
              <w:contextualSpacing/>
              <w:rPr>
                <w:rFonts w:ascii="Aharoni" w:hAnsi="Aharoni" w:cs="Aharoni"/>
                <w:b/>
                <w:sz w:val="20"/>
                <w:szCs w:val="20"/>
              </w:rPr>
            </w:pPr>
            <w:r w:rsidRPr="00885933">
              <w:rPr>
                <w:rFonts w:ascii="Aharoni" w:hAnsi="Aharoni" w:cs="Aharoni"/>
                <w:b/>
                <w:sz w:val="20"/>
                <w:szCs w:val="20"/>
              </w:rPr>
              <w:t xml:space="preserve">CPC. </w:t>
            </w:r>
            <w:r w:rsidR="00885933" w:rsidRPr="00885933">
              <w:rPr>
                <w:rFonts w:ascii="Aharoni" w:hAnsi="Aharoni" w:cs="Aharoni"/>
                <w:b/>
                <w:sz w:val="20"/>
                <w:szCs w:val="20"/>
              </w:rPr>
              <w:t xml:space="preserve">FREDY ROJAS ESCOBAR </w:t>
            </w:r>
          </w:p>
          <w:p w:rsidR="00A76654" w:rsidRPr="00784B60" w:rsidRDefault="00A76654" w:rsidP="003D3D8C">
            <w:pPr>
              <w:contextualSpacing/>
            </w:pPr>
            <w:r w:rsidRPr="00784B60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Pr="00784B60">
              <w:t xml:space="preserve"> director sub regional de administración </w:t>
            </w:r>
          </w:p>
        </w:tc>
      </w:tr>
      <w:tr w:rsidR="00A76654" w:rsidRPr="00784B60" w:rsidTr="003D3D8C">
        <w:trPr>
          <w:trHeight w:val="72"/>
        </w:trPr>
        <w:tc>
          <w:tcPr>
            <w:tcW w:w="1709" w:type="dxa"/>
            <w:hideMark/>
          </w:tcPr>
          <w:p w:rsidR="00A76654" w:rsidRPr="00784B60" w:rsidRDefault="00A76654" w:rsidP="003D3D8C">
            <w:pPr>
              <w:spacing w:line="360" w:lineRule="auto"/>
              <w:rPr>
                <w:rFonts w:ascii="Times New Roman" w:hAnsi="Times New Roman"/>
                <w:sz w:val="18"/>
                <w:szCs w:val="16"/>
              </w:rPr>
            </w:pPr>
            <w:r w:rsidRPr="00784B60">
              <w:rPr>
                <w:rFonts w:ascii="Times New Roman" w:hAnsi="Times New Roman"/>
                <w:sz w:val="18"/>
                <w:szCs w:val="16"/>
              </w:rPr>
              <w:t>ASUNTO</w:t>
            </w:r>
          </w:p>
          <w:p w:rsidR="00A76654" w:rsidRPr="00784B60" w:rsidRDefault="00A76654" w:rsidP="003D3D8C">
            <w:pPr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REF</w:t>
            </w:r>
            <w:r w:rsidRPr="00784B60">
              <w:rPr>
                <w:rFonts w:ascii="Times New Roman" w:hAnsi="Times New Roman"/>
                <w:sz w:val="18"/>
                <w:szCs w:val="16"/>
              </w:rPr>
              <w:t xml:space="preserve">ERENCIA                                               </w:t>
            </w:r>
          </w:p>
        </w:tc>
        <w:tc>
          <w:tcPr>
            <w:tcW w:w="285" w:type="dxa"/>
            <w:hideMark/>
          </w:tcPr>
          <w:p w:rsidR="00A76654" w:rsidRPr="00784B60" w:rsidRDefault="00A76654" w:rsidP="003D3D8C">
            <w:pPr>
              <w:rPr>
                <w:rFonts w:ascii="Times New Roman" w:hAnsi="Times New Roman"/>
                <w:sz w:val="18"/>
                <w:szCs w:val="16"/>
              </w:rPr>
            </w:pPr>
            <w:r w:rsidRPr="00784B60">
              <w:rPr>
                <w:rFonts w:ascii="Times New Roman" w:hAnsi="Times New Roman"/>
                <w:sz w:val="18"/>
                <w:szCs w:val="16"/>
              </w:rPr>
              <w:t>:</w:t>
            </w:r>
          </w:p>
        </w:tc>
        <w:tc>
          <w:tcPr>
            <w:tcW w:w="6974" w:type="dxa"/>
            <w:hideMark/>
          </w:tcPr>
          <w:p w:rsidR="00A76654" w:rsidRPr="00784B60" w:rsidRDefault="00A76654" w:rsidP="003D3D8C">
            <w:pPr>
              <w:rPr>
                <w:rFonts w:ascii="Times New Roman" w:hAnsi="Times New Roman"/>
                <w:b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6"/>
              </w:rPr>
              <w:t>SOLICITO UN AMBIENTE Y EL APOYO DEL PERSONAL</w:t>
            </w:r>
          </w:p>
          <w:p w:rsidR="00A76654" w:rsidRPr="00784B60" w:rsidRDefault="00A76654" w:rsidP="003D3D8C">
            <w:pPr>
              <w:contextualSpacing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76654" w:rsidRPr="00784B60" w:rsidTr="003D3D8C">
        <w:trPr>
          <w:trHeight w:val="132"/>
        </w:trPr>
        <w:tc>
          <w:tcPr>
            <w:tcW w:w="1709" w:type="dxa"/>
            <w:hideMark/>
          </w:tcPr>
          <w:p w:rsidR="00A76654" w:rsidRPr="00784B60" w:rsidRDefault="00A76654" w:rsidP="003D3D8C">
            <w:pPr>
              <w:spacing w:line="360" w:lineRule="auto"/>
              <w:rPr>
                <w:rFonts w:ascii="Times New Roman" w:hAnsi="Times New Roman"/>
                <w:sz w:val="18"/>
                <w:szCs w:val="16"/>
              </w:rPr>
            </w:pPr>
            <w:r w:rsidRPr="00784B60">
              <w:rPr>
                <w:rFonts w:ascii="Times New Roman" w:hAnsi="Times New Roman"/>
                <w:sz w:val="18"/>
                <w:szCs w:val="16"/>
              </w:rPr>
              <w:t>LUGAR Y FECHA</w:t>
            </w:r>
          </w:p>
        </w:tc>
        <w:tc>
          <w:tcPr>
            <w:tcW w:w="285" w:type="dxa"/>
            <w:hideMark/>
          </w:tcPr>
          <w:p w:rsidR="00A76654" w:rsidRPr="00784B60" w:rsidRDefault="00A76654" w:rsidP="003D3D8C">
            <w:pPr>
              <w:spacing w:line="360" w:lineRule="auto"/>
              <w:rPr>
                <w:rFonts w:ascii="Times New Roman" w:hAnsi="Times New Roman"/>
                <w:sz w:val="18"/>
                <w:szCs w:val="16"/>
              </w:rPr>
            </w:pPr>
            <w:r w:rsidRPr="00784B60">
              <w:rPr>
                <w:rFonts w:ascii="Times New Roman" w:hAnsi="Times New Roman"/>
                <w:sz w:val="18"/>
                <w:szCs w:val="16"/>
              </w:rPr>
              <w:t>:</w:t>
            </w:r>
          </w:p>
        </w:tc>
        <w:tc>
          <w:tcPr>
            <w:tcW w:w="6974" w:type="dxa"/>
            <w:hideMark/>
          </w:tcPr>
          <w:p w:rsidR="00A76654" w:rsidRPr="00784B60" w:rsidRDefault="009C34EC" w:rsidP="009C34EC">
            <w:pPr>
              <w:spacing w:line="360" w:lineRule="auto"/>
              <w:rPr>
                <w:rFonts w:ascii="Times New Roman" w:hAnsi="Times New Roman"/>
                <w:sz w:val="20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18"/>
              </w:rPr>
              <w:t>Lircay</w:t>
            </w:r>
            <w:proofErr w:type="spellEnd"/>
            <w:r>
              <w:rPr>
                <w:rFonts w:ascii="Times New Roman" w:hAnsi="Times New Roman"/>
                <w:sz w:val="20"/>
                <w:szCs w:val="18"/>
              </w:rPr>
              <w:t>, 17 de Enero</w:t>
            </w:r>
            <w:r w:rsidR="00A76654" w:rsidRPr="00784B60">
              <w:rPr>
                <w:rFonts w:ascii="Times New Roman" w:hAnsi="Times New Roman"/>
                <w:sz w:val="20"/>
                <w:szCs w:val="18"/>
              </w:rPr>
              <w:t xml:space="preserve"> del 202</w:t>
            </w:r>
            <w:r>
              <w:rPr>
                <w:rFonts w:ascii="Times New Roman" w:hAnsi="Times New Roman"/>
                <w:sz w:val="20"/>
                <w:szCs w:val="18"/>
              </w:rPr>
              <w:t>3</w:t>
            </w:r>
            <w:bookmarkStart w:id="0" w:name="_GoBack"/>
            <w:bookmarkEnd w:id="0"/>
          </w:p>
        </w:tc>
      </w:tr>
    </w:tbl>
    <w:p w:rsidR="00A76654" w:rsidRPr="00784B60" w:rsidRDefault="00A76654" w:rsidP="00A76654">
      <w:pPr>
        <w:rPr>
          <w:rFonts w:ascii="Arial" w:eastAsia="Calibri" w:hAnsi="Arial" w:cs="Arial"/>
          <w:color w:val="202124"/>
          <w:shd w:val="clear" w:color="auto" w:fill="FFFFFF"/>
        </w:rPr>
      </w:pPr>
      <w:r w:rsidRPr="00784B60">
        <w:rPr>
          <w:rFonts w:ascii="Arial" w:eastAsia="Calibri" w:hAnsi="Arial" w:cs="Arial"/>
          <w:color w:val="202124"/>
          <w:shd w:val="clear" w:color="auto" w:fill="FFFFFF"/>
        </w:rPr>
        <w:t>_____________________________________________________________________</w:t>
      </w:r>
    </w:p>
    <w:p w:rsidR="00A76654" w:rsidRPr="00784B60" w:rsidRDefault="00A76654" w:rsidP="00A76654">
      <w:pPr>
        <w:jc w:val="both"/>
        <w:rPr>
          <w:rFonts w:ascii="Times New Roman" w:eastAsia="Calibri" w:hAnsi="Times New Roman" w:cs="Times New Roman"/>
        </w:rPr>
      </w:pPr>
      <w:r w:rsidRPr="00784B60">
        <w:rPr>
          <w:rFonts w:ascii="Arial" w:eastAsia="Calibri" w:hAnsi="Arial" w:cs="Arial"/>
          <w:shd w:val="clear" w:color="auto" w:fill="FFFFFF"/>
        </w:rPr>
        <w:t xml:space="preserve"> </w:t>
      </w:r>
      <w:r w:rsidRPr="00784B60">
        <w:rPr>
          <w:rFonts w:ascii="Calibri" w:eastAsia="Calibri" w:hAnsi="Calibri" w:cs="Times New Roman"/>
        </w:rPr>
        <w:t xml:space="preserve">                          </w:t>
      </w:r>
      <w:r w:rsidRPr="00784B60">
        <w:rPr>
          <w:rFonts w:ascii="Times New Roman" w:eastAsia="Calibri" w:hAnsi="Times New Roman" w:cs="Times New Roman"/>
        </w:rPr>
        <w:t>Por medio del presente me es grato dirigirme a usted para saludarle cordialmente, El Archivo Central regular todo el acervo documental producido y recibido en la institución, en el cumplimiento de sus funciones; así como el asesoramiento en la organización y administración de los archivos de gestión de cada oficina.</w:t>
      </w:r>
    </w:p>
    <w:p w:rsidR="00A76654" w:rsidRDefault="00A76654" w:rsidP="00A76654">
      <w:pPr>
        <w:spacing w:after="0"/>
        <w:ind w:firstLine="1416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Así mismo el área de archivo central de la gerencia sub regional de </w:t>
      </w:r>
      <w:proofErr w:type="spellStart"/>
      <w:r>
        <w:rPr>
          <w:rFonts w:ascii="Times New Roman" w:eastAsia="Calibri" w:hAnsi="Times New Roman" w:cs="Times New Roman"/>
          <w:sz w:val="24"/>
        </w:rPr>
        <w:t>Angaraes</w:t>
      </w:r>
      <w:proofErr w:type="spellEnd"/>
      <w:r>
        <w:rPr>
          <w:rFonts w:ascii="Times New Roman" w:eastAsia="Calibri" w:hAnsi="Times New Roman" w:cs="Times New Roman"/>
          <w:sz w:val="24"/>
        </w:rPr>
        <w:t>, solicito un ambiente para poder custodiar el acervo documentario de las diferentes oficinas de la GSRA. Así mismo solicito el apoyo de personal, para la fabricación de Andamios y/o Anaqueles. Con la finalidad de tener bien ordenados los acervos documentarios que fueron remitidas, de las diferentes áreas y/</w:t>
      </w:r>
      <w:proofErr w:type="spellStart"/>
      <w:r>
        <w:rPr>
          <w:rFonts w:ascii="Times New Roman" w:eastAsia="Calibri" w:hAnsi="Times New Roman" w:cs="Times New Roman"/>
          <w:sz w:val="24"/>
        </w:rPr>
        <w:t>o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oficinas de la GSRA. también solicito que se me pueda facilitar los materiales remanentes como. Clavo, tablas, listones, serrucho, martillos.</w:t>
      </w:r>
    </w:p>
    <w:p w:rsidR="00A76654" w:rsidRDefault="00A76654" w:rsidP="00A76654">
      <w:pPr>
        <w:spacing w:after="0"/>
        <w:ind w:firstLine="1416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Para lo cual adjunto fotos sobre el estado situacional del archivo central de</w:t>
      </w:r>
      <w:r w:rsidRPr="00BB52D9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la </w:t>
      </w:r>
      <w:proofErr w:type="spellStart"/>
      <w:r>
        <w:rPr>
          <w:rFonts w:ascii="Times New Roman" w:eastAsia="Calibri" w:hAnsi="Times New Roman" w:cs="Times New Roman"/>
          <w:sz w:val="24"/>
        </w:rPr>
        <w:t>gsra</w:t>
      </w:r>
      <w:proofErr w:type="spellEnd"/>
      <w:r>
        <w:rPr>
          <w:rFonts w:ascii="Times New Roman" w:eastAsia="Calibri" w:hAnsi="Times New Roman" w:cs="Times New Roman"/>
          <w:sz w:val="24"/>
        </w:rPr>
        <w:t>. teniendo los siguientes detalles</w:t>
      </w:r>
      <w:proofErr w:type="gramStart"/>
      <w:r>
        <w:rPr>
          <w:rFonts w:ascii="Times New Roman" w:eastAsia="Calibri" w:hAnsi="Times New Roman" w:cs="Times New Roman"/>
          <w:sz w:val="24"/>
        </w:rPr>
        <w:t>: .</w:t>
      </w:r>
      <w:proofErr w:type="gramEnd"/>
    </w:p>
    <w:p w:rsidR="00A76654" w:rsidRPr="00784B60" w:rsidRDefault="00A76654" w:rsidP="00A76654">
      <w:pPr>
        <w:spacing w:after="0"/>
        <w:ind w:firstLine="1416"/>
        <w:jc w:val="both"/>
        <w:rPr>
          <w:rFonts w:ascii="Times New Roman" w:eastAsia="Calibri" w:hAnsi="Times New Roman" w:cs="Times New Roman"/>
          <w:sz w:val="24"/>
        </w:rPr>
      </w:pPr>
    </w:p>
    <w:p w:rsidR="00A76654" w:rsidRPr="00784B60" w:rsidRDefault="00A76654" w:rsidP="00A76654">
      <w:pPr>
        <w:ind w:firstLine="360"/>
        <w:jc w:val="both"/>
        <w:rPr>
          <w:rFonts w:ascii="Times New Roman" w:eastAsia="Calibri" w:hAnsi="Times New Roman" w:cs="Times New Roman"/>
        </w:rPr>
      </w:pPr>
      <w:r w:rsidRPr="00784B60">
        <w:rPr>
          <w:rFonts w:ascii="Times New Roman" w:eastAsia="Calibri" w:hAnsi="Times New Roman" w:cs="Times New Roman"/>
        </w:rPr>
        <w:t>Es cuanto informo a su digno Despacho para su conocimiento y los fines que estime.</w:t>
      </w:r>
    </w:p>
    <w:p w:rsidR="00A76654" w:rsidRDefault="00A76654" w:rsidP="00A76654">
      <w:pPr>
        <w:tabs>
          <w:tab w:val="center" w:pos="4252"/>
        </w:tabs>
        <w:spacing w:after="0"/>
        <w:rPr>
          <w:rFonts w:ascii="Times New Roman" w:eastAsia="Calibri" w:hAnsi="Times New Roman" w:cs="Times New Roman"/>
          <w:b/>
        </w:rPr>
      </w:pPr>
      <w:r w:rsidRPr="00784B60">
        <w:rPr>
          <w:rFonts w:ascii="Times New Roman" w:eastAsia="Calibri" w:hAnsi="Times New Roman" w:cs="Times New Roman"/>
          <w:b/>
        </w:rPr>
        <w:tab/>
      </w:r>
    </w:p>
    <w:p w:rsidR="00A76654" w:rsidRDefault="00A76654" w:rsidP="00A76654">
      <w:pPr>
        <w:tabs>
          <w:tab w:val="center" w:pos="4252"/>
        </w:tabs>
        <w:spacing w:after="0"/>
        <w:rPr>
          <w:rFonts w:ascii="Times New Roman" w:eastAsia="Calibri" w:hAnsi="Times New Roman" w:cs="Times New Roman"/>
          <w:b/>
        </w:rPr>
      </w:pPr>
    </w:p>
    <w:p w:rsidR="00A76654" w:rsidRDefault="00A76654" w:rsidP="00A76654">
      <w:pPr>
        <w:tabs>
          <w:tab w:val="center" w:pos="4252"/>
        </w:tabs>
        <w:spacing w:after="0"/>
        <w:rPr>
          <w:rFonts w:ascii="Times New Roman" w:eastAsia="Calibri" w:hAnsi="Times New Roman" w:cs="Times New Roman"/>
          <w:b/>
        </w:rPr>
      </w:pPr>
    </w:p>
    <w:p w:rsidR="00A76654" w:rsidRDefault="00A76654" w:rsidP="00A76654">
      <w:pPr>
        <w:tabs>
          <w:tab w:val="center" w:pos="4252"/>
        </w:tabs>
        <w:spacing w:after="0"/>
        <w:rPr>
          <w:rFonts w:ascii="Times New Roman" w:eastAsia="Calibri" w:hAnsi="Times New Roman" w:cs="Times New Roman"/>
          <w:b/>
        </w:rPr>
      </w:pPr>
    </w:p>
    <w:p w:rsidR="00A76654" w:rsidRDefault="00A76654" w:rsidP="00A76654">
      <w:pPr>
        <w:tabs>
          <w:tab w:val="center" w:pos="4252"/>
        </w:tabs>
        <w:spacing w:after="0"/>
        <w:rPr>
          <w:rFonts w:ascii="Times New Roman" w:eastAsia="Calibri" w:hAnsi="Times New Roman" w:cs="Times New Roman"/>
          <w:b/>
        </w:rPr>
      </w:pPr>
    </w:p>
    <w:p w:rsidR="00A76654" w:rsidRDefault="00A76654" w:rsidP="00A76654">
      <w:pPr>
        <w:tabs>
          <w:tab w:val="center" w:pos="4252"/>
        </w:tabs>
        <w:spacing w:after="0"/>
        <w:rPr>
          <w:rFonts w:ascii="Times New Roman" w:eastAsia="Calibri" w:hAnsi="Times New Roman" w:cs="Times New Roman"/>
          <w:b/>
        </w:rPr>
      </w:pPr>
    </w:p>
    <w:p w:rsidR="00A76654" w:rsidRPr="00784B60" w:rsidRDefault="00A76654" w:rsidP="00A76654">
      <w:pPr>
        <w:tabs>
          <w:tab w:val="center" w:pos="4252"/>
        </w:tabs>
        <w:spacing w:after="0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                                        </w:t>
      </w:r>
      <w:r w:rsidRPr="00784B60">
        <w:rPr>
          <w:rFonts w:ascii="Times New Roman" w:eastAsia="Calibri" w:hAnsi="Times New Roman" w:cs="Times New Roman"/>
          <w:b/>
        </w:rPr>
        <w:t>___________________________</w:t>
      </w:r>
    </w:p>
    <w:p w:rsidR="00A76654" w:rsidRPr="00784B60" w:rsidRDefault="00A76654" w:rsidP="00A76654">
      <w:pPr>
        <w:spacing w:after="0"/>
        <w:jc w:val="center"/>
        <w:rPr>
          <w:rFonts w:ascii="Times New Roman" w:eastAsia="Calibri" w:hAnsi="Times New Roman" w:cs="Times New Roman"/>
        </w:rPr>
      </w:pPr>
      <w:r w:rsidRPr="00784B60">
        <w:rPr>
          <w:rFonts w:ascii="Times New Roman" w:eastAsia="Calibri" w:hAnsi="Times New Roman" w:cs="Times New Roman"/>
        </w:rPr>
        <w:t>JAIME CARPIO HUINCHO</w:t>
      </w:r>
    </w:p>
    <w:p w:rsidR="00A76654" w:rsidRPr="00784B60" w:rsidRDefault="00A76654" w:rsidP="00A76654">
      <w:pPr>
        <w:spacing w:after="0"/>
        <w:jc w:val="center"/>
        <w:rPr>
          <w:rFonts w:ascii="Times New Roman" w:eastAsia="Calibri" w:hAnsi="Times New Roman" w:cs="Times New Roman"/>
          <w:sz w:val="14"/>
          <w:szCs w:val="14"/>
        </w:rPr>
      </w:pPr>
      <w:proofErr w:type="gramStart"/>
      <w:r w:rsidRPr="00784B60">
        <w:rPr>
          <w:rFonts w:ascii="Times New Roman" w:eastAsia="Calibri" w:hAnsi="Times New Roman" w:cs="Times New Roman"/>
          <w:sz w:val="14"/>
          <w:szCs w:val="14"/>
        </w:rPr>
        <w:t>( E</w:t>
      </w:r>
      <w:proofErr w:type="gramEnd"/>
      <w:r w:rsidRPr="00784B60">
        <w:rPr>
          <w:rFonts w:ascii="Times New Roman" w:eastAsia="Calibri" w:hAnsi="Times New Roman" w:cs="Times New Roman"/>
          <w:sz w:val="14"/>
          <w:szCs w:val="14"/>
        </w:rPr>
        <w:t>) ARCHIVO CENTRAL DE LA GERENCIA SUB REGIONAL DE ANGARAES</w:t>
      </w:r>
    </w:p>
    <w:p w:rsidR="00A76654" w:rsidRDefault="00A76654" w:rsidP="00A76654"/>
    <w:p w:rsidR="000F1926" w:rsidRDefault="000F1926" w:rsidP="000F1926">
      <w:pPr>
        <w:tabs>
          <w:tab w:val="left" w:pos="1485"/>
        </w:tabs>
      </w:pPr>
    </w:p>
    <w:p w:rsidR="000F1926" w:rsidRDefault="000F1926" w:rsidP="000F1926">
      <w:pPr>
        <w:tabs>
          <w:tab w:val="left" w:pos="1485"/>
        </w:tabs>
      </w:pPr>
    </w:p>
    <w:p w:rsidR="000F1926" w:rsidRPr="000F1926" w:rsidRDefault="000F1926" w:rsidP="000F1926">
      <w:pPr>
        <w:tabs>
          <w:tab w:val="left" w:pos="1485"/>
        </w:tabs>
      </w:pPr>
    </w:p>
    <w:sectPr w:rsidR="000F1926" w:rsidRPr="000F1926" w:rsidSect="000F1926">
      <w:headerReference w:type="default" r:id="rId7"/>
      <w:pgSz w:w="11906" w:h="16838"/>
      <w:pgMar w:top="-129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DD6" w:rsidRDefault="00935DD6" w:rsidP="000F1926">
      <w:pPr>
        <w:spacing w:after="0" w:line="240" w:lineRule="auto"/>
      </w:pPr>
      <w:r>
        <w:separator/>
      </w:r>
    </w:p>
  </w:endnote>
  <w:endnote w:type="continuationSeparator" w:id="0">
    <w:p w:rsidR="00935DD6" w:rsidRDefault="00935DD6" w:rsidP="000F1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DD6" w:rsidRDefault="00935DD6" w:rsidP="000F1926">
      <w:pPr>
        <w:spacing w:after="0" w:line="240" w:lineRule="auto"/>
      </w:pPr>
      <w:r>
        <w:separator/>
      </w:r>
    </w:p>
  </w:footnote>
  <w:footnote w:type="continuationSeparator" w:id="0">
    <w:p w:rsidR="00935DD6" w:rsidRDefault="00935DD6" w:rsidP="000F1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926" w:rsidRPr="00433DDE" w:rsidRDefault="000F1926" w:rsidP="000F1926">
    <w:pPr>
      <w:pStyle w:val="Encabezado"/>
      <w:tabs>
        <w:tab w:val="left" w:pos="195"/>
      </w:tabs>
      <w:rPr>
        <w:rFonts w:ascii="Californian FB" w:hAnsi="Californian FB" w:cs="Arial"/>
        <w:b/>
        <w:bCs/>
        <w:i/>
        <w:color w:val="222222"/>
        <w:shd w:val="clear" w:color="auto" w:fill="FFFFFF"/>
      </w:rPr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1158240</wp:posOffset>
              </wp:positionH>
              <wp:positionV relativeFrom="paragraph">
                <wp:posOffset>-173355</wp:posOffset>
              </wp:positionV>
              <wp:extent cx="3581400" cy="866775"/>
              <wp:effectExtent l="0" t="0" r="19050" b="28575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81400" cy="866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BA551C" w:rsidRPr="00A76654" w:rsidRDefault="00BA551C" w:rsidP="00797EC4">
                          <w:pPr>
                            <w:pStyle w:val="Sinespaciado"/>
                            <w:jc w:val="center"/>
                            <w:rPr>
                              <w:i/>
                            </w:rPr>
                          </w:pPr>
                          <w:r w:rsidRPr="00A76654">
                            <w:rPr>
                              <w:i/>
                            </w:rPr>
                            <w:t>Gobierno Regional de Huancavelica</w:t>
                          </w:r>
                        </w:p>
                        <w:p w:rsidR="00BA551C" w:rsidRPr="00A76654" w:rsidRDefault="00A76654" w:rsidP="00A76654">
                          <w:pPr>
                            <w:pStyle w:val="Sinespaciado"/>
                            <w:rPr>
                              <w:i/>
                            </w:rPr>
                          </w:pPr>
                          <w:r w:rsidRPr="00A76654">
                            <w:rPr>
                              <w:i/>
                            </w:rPr>
                            <w:t xml:space="preserve">                      </w:t>
                          </w:r>
                          <w:r w:rsidR="00BA551C" w:rsidRPr="00A76654">
                            <w:rPr>
                              <w:i/>
                            </w:rPr>
                            <w:t xml:space="preserve">Gerencia Sub Regional de </w:t>
                          </w:r>
                          <w:proofErr w:type="spellStart"/>
                          <w:r w:rsidR="00BA551C" w:rsidRPr="00A76654">
                            <w:rPr>
                              <w:i/>
                            </w:rPr>
                            <w:t>Angaraes</w:t>
                          </w:r>
                          <w:proofErr w:type="spellEnd"/>
                        </w:p>
                        <w:p w:rsidR="00BA551C" w:rsidRPr="00A76654" w:rsidRDefault="00BA551C" w:rsidP="00797EC4">
                          <w:pPr>
                            <w:pStyle w:val="Sinespaciado"/>
                            <w:jc w:val="center"/>
                            <w:rPr>
                              <w:i/>
                            </w:rPr>
                          </w:pPr>
                          <w:r w:rsidRPr="00A76654">
                            <w:rPr>
                              <w:i/>
                            </w:rPr>
                            <w:t>Oficina de Archivo Central</w:t>
                          </w:r>
                        </w:p>
                        <w:p w:rsidR="00BA551C" w:rsidRPr="00A76654" w:rsidRDefault="00BA551C" w:rsidP="00797EC4">
                          <w:pPr>
                            <w:pStyle w:val="Sinespaciado"/>
                            <w:jc w:val="center"/>
                            <w:rPr>
                              <w:i/>
                            </w:rPr>
                          </w:pPr>
                          <w:r w:rsidRPr="00A76654">
                            <w:rPr>
                              <w:i/>
                            </w:rPr>
                            <w:t>“Año de la unidad, la paz y el desarrollo”</w:t>
                          </w:r>
                        </w:p>
                        <w:p w:rsidR="000F1926" w:rsidRPr="00A76654" w:rsidRDefault="00BA551C" w:rsidP="00BA551C">
                          <w:pPr>
                            <w:rPr>
                              <w:i/>
                            </w:rPr>
                          </w:pPr>
                          <w:r w:rsidRPr="00A76654">
                            <w:rPr>
                              <w:i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3" o:spid="_x0000_s1026" type="#_x0000_t202" style="position:absolute;margin-left:91.2pt;margin-top:-13.65pt;width:282pt;height:68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" fillcolor="white [3201]" strokeweight=".5pt">
              <v:textbox>
                <w:txbxContent>
                  <w:p w:rsidR="00BA551C" w:rsidRPr="00A76654" w:rsidRDefault="00BA551C" w:rsidP="00797EC4">
                    <w:pPr>
                      <w:pStyle w:val="Sinespaciado"/>
                      <w:jc w:val="center"/>
                      <w:rPr>
                        <w:i/>
                      </w:rPr>
                    </w:pPr>
                    <w:r w:rsidRPr="00A76654">
                      <w:rPr>
                        <w:i/>
                      </w:rPr>
                      <w:t>Gobierno Regional de Huancavelica</w:t>
                    </w:r>
                  </w:p>
                  <w:p w:rsidR="00BA551C" w:rsidRPr="00A76654" w:rsidRDefault="00A76654" w:rsidP="00A76654">
                    <w:pPr>
                      <w:pStyle w:val="Sinespaciado"/>
                      <w:rPr>
                        <w:i/>
                      </w:rPr>
                    </w:pPr>
                    <w:r w:rsidRPr="00A76654">
                      <w:rPr>
                        <w:i/>
                      </w:rPr>
                      <w:t xml:space="preserve">                      </w:t>
                    </w:r>
                    <w:r w:rsidR="00BA551C" w:rsidRPr="00A76654">
                      <w:rPr>
                        <w:i/>
                      </w:rPr>
                      <w:t xml:space="preserve">Gerencia Sub Regional de </w:t>
                    </w:r>
                    <w:proofErr w:type="spellStart"/>
                    <w:r w:rsidR="00BA551C" w:rsidRPr="00A76654">
                      <w:rPr>
                        <w:i/>
                      </w:rPr>
                      <w:t>Angaraes</w:t>
                    </w:r>
                    <w:proofErr w:type="spellEnd"/>
                  </w:p>
                  <w:p w:rsidR="00BA551C" w:rsidRPr="00A76654" w:rsidRDefault="00BA551C" w:rsidP="00797EC4">
                    <w:pPr>
                      <w:pStyle w:val="Sinespaciado"/>
                      <w:jc w:val="center"/>
                      <w:rPr>
                        <w:i/>
                      </w:rPr>
                    </w:pPr>
                    <w:r w:rsidRPr="00A76654">
                      <w:rPr>
                        <w:i/>
                      </w:rPr>
                      <w:t>Oficina de Archivo Central</w:t>
                    </w:r>
                  </w:p>
                  <w:p w:rsidR="00BA551C" w:rsidRPr="00A76654" w:rsidRDefault="00BA551C" w:rsidP="00797EC4">
                    <w:pPr>
                      <w:pStyle w:val="Sinespaciado"/>
                      <w:jc w:val="center"/>
                      <w:rPr>
                        <w:i/>
                      </w:rPr>
                    </w:pPr>
                    <w:r w:rsidRPr="00A76654">
                      <w:rPr>
                        <w:i/>
                      </w:rPr>
                      <w:t>“Año de la unidad, la paz y el desarrollo”</w:t>
                    </w:r>
                  </w:p>
                  <w:p w:rsidR="000F1926" w:rsidRPr="00A76654" w:rsidRDefault="00BA551C" w:rsidP="00BA551C">
                    <w:pPr>
                      <w:rPr>
                        <w:i/>
                      </w:rPr>
                    </w:pPr>
                    <w:r w:rsidRPr="00A76654">
                      <w:rPr>
                        <w:i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0F1926">
      <w:rPr>
        <w:noProof/>
        <w:lang w:eastAsia="es-PE"/>
      </w:rPr>
      <w:drawing>
        <wp:inline distT="0" distB="0" distL="0" distR="0" wp14:anchorId="04F0E442" wp14:editId="287171F9">
          <wp:extent cx="783690" cy="552386"/>
          <wp:effectExtent l="0" t="0" r="0" b="635"/>
          <wp:docPr id="32" name="Imagen 32" descr="C:\Users\JAIME\Downloads\WhatsApp Image 2023-01-11 at 12.58.30 P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IME\Downloads\WhatsApp Image 2023-01-11 at 12.58.30 P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993" cy="634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</w:t>
    </w:r>
  </w:p>
  <w:p w:rsidR="000F1926" w:rsidRDefault="000F1926" w:rsidP="000F1926">
    <w:pPr>
      <w:pStyle w:val="Encabezado"/>
    </w:pPr>
    <w:r w:rsidRPr="00433DDE">
      <w:rPr>
        <w:rFonts w:ascii="Arial" w:hAnsi="Arial" w:cs="Arial"/>
        <w:bCs/>
        <w:i/>
        <w:noProof/>
        <w:color w:val="000000" w:themeColor="text1"/>
        <w:lang w:eastAsia="es-P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77E85D" wp14:editId="6B19FFDD">
              <wp:simplePos x="0" y="0"/>
              <wp:positionH relativeFrom="column">
                <wp:posOffset>-89536</wp:posOffset>
              </wp:positionH>
              <wp:positionV relativeFrom="paragraph">
                <wp:posOffset>231775</wp:posOffset>
              </wp:positionV>
              <wp:extent cx="5895975" cy="9525"/>
              <wp:effectExtent l="0" t="0" r="28575" b="28575"/>
              <wp:wrapNone/>
              <wp:docPr id="5" name="Conector rec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9597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380A52" id="Conector recto 5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05pt,18.25pt" to="457.2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" strokecolor="#5b9bd5 [3204]" strokeweight=".5pt">
              <v:stroke joinstyle="miter"/>
            </v:line>
          </w:pict>
        </mc:Fallback>
      </mc:AlternateContent>
    </w:r>
    <w:r>
      <w:rPr>
        <w:rFonts w:ascii="Arial" w:hAnsi="Arial" w:cs="Arial"/>
        <w:bCs/>
        <w:i/>
        <w:color w:val="222222"/>
        <w:shd w:val="clear" w:color="auto" w:fill="FFFFFF"/>
      </w:rPr>
      <w:t xml:space="preserve">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776"/>
    <w:rsid w:val="0007161F"/>
    <w:rsid w:val="000F1926"/>
    <w:rsid w:val="00700776"/>
    <w:rsid w:val="00797EC4"/>
    <w:rsid w:val="00885933"/>
    <w:rsid w:val="00935DD6"/>
    <w:rsid w:val="009C34EC"/>
    <w:rsid w:val="00A76654"/>
    <w:rsid w:val="00B22F8D"/>
    <w:rsid w:val="00BA551C"/>
    <w:rsid w:val="00C2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98A7D7"/>
  <w15:chartTrackingRefBased/>
  <w15:docId w15:val="{4B52501F-B054-4CFB-A20C-1AC096DD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66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766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19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1926"/>
  </w:style>
  <w:style w:type="paragraph" w:styleId="Piedepgina">
    <w:name w:val="footer"/>
    <w:basedOn w:val="Normal"/>
    <w:link w:val="PiedepginaCar"/>
    <w:uiPriority w:val="99"/>
    <w:unhideWhenUsed/>
    <w:rsid w:val="000F19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1926"/>
  </w:style>
  <w:style w:type="paragraph" w:styleId="Sinespaciado">
    <w:name w:val="No Spacing"/>
    <w:uiPriority w:val="1"/>
    <w:qFormat/>
    <w:rsid w:val="00797EC4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A7665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A76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A766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A7665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2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387DF-8ED9-4119-A79D-823552DEC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248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</dc:creator>
  <cp:keywords/>
  <dc:description/>
  <cp:lastModifiedBy>JAIME</cp:lastModifiedBy>
  <cp:revision>3</cp:revision>
  <dcterms:created xsi:type="dcterms:W3CDTF">2023-01-17T13:54:00Z</dcterms:created>
  <dcterms:modified xsi:type="dcterms:W3CDTF">2023-01-17T21:28:00Z</dcterms:modified>
</cp:coreProperties>
</file>